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F7" w:rsidRDefault="00402AC4" w:rsidP="00402AC4">
      <w:pPr>
        <w:spacing w:after="0"/>
        <w:jc w:val="center"/>
        <w:rPr>
          <w:rFonts w:ascii="TH SarabunIT๙" w:hAnsi="TH SarabunIT๙" w:cs="TH SarabunIT๙"/>
          <w:b/>
          <w:bCs/>
          <w:sz w:val="24"/>
          <w:szCs w:val="32"/>
        </w:rPr>
      </w:pPr>
      <w:r>
        <w:rPr>
          <w:rFonts w:ascii="TH SarabunIT๙" w:hAnsi="TH SarabunIT๙" w:cs="TH SarabunIT๙" w:hint="cs"/>
          <w:b/>
          <w:bCs/>
          <w:sz w:val="24"/>
          <w:szCs w:val="32"/>
          <w:cs/>
        </w:rPr>
        <w:t>แบบแจ้งผลการเลือกตัวชี้วัดเลือกด้านมาตรฐานสินค้าปศุสัตว์</w:t>
      </w:r>
    </w:p>
    <w:p w:rsidR="00402AC4" w:rsidRDefault="00402AC4" w:rsidP="00402AC4">
      <w:pPr>
        <w:spacing w:after="0"/>
        <w:jc w:val="center"/>
        <w:rPr>
          <w:rFonts w:ascii="TH SarabunIT๙" w:hAnsi="TH SarabunIT๙" w:cs="TH SarabunIT๙"/>
          <w:b/>
          <w:bCs/>
          <w:sz w:val="24"/>
          <w:szCs w:val="32"/>
        </w:rPr>
      </w:pPr>
      <w:r>
        <w:rPr>
          <w:rFonts w:ascii="TH SarabunIT๙" w:hAnsi="TH SarabunIT๙" w:cs="TH SarabunIT๙" w:hint="cs"/>
          <w:b/>
          <w:bCs/>
          <w:sz w:val="24"/>
          <w:szCs w:val="32"/>
          <w:cs/>
        </w:rPr>
        <w:t>ของปศุสัตว์จังหวัด...........................................</w:t>
      </w:r>
    </w:p>
    <w:p w:rsidR="00402AC4" w:rsidRDefault="00402AC4" w:rsidP="00402AC4">
      <w:pPr>
        <w:spacing w:after="0"/>
        <w:jc w:val="center"/>
        <w:rPr>
          <w:rFonts w:ascii="TH SarabunIT๙" w:hAnsi="TH SarabunIT๙" w:cs="TH SarabunIT๙"/>
          <w:b/>
          <w:bCs/>
          <w:sz w:val="24"/>
          <w:szCs w:val="32"/>
        </w:rPr>
      </w:pPr>
      <w:r>
        <w:rPr>
          <w:rFonts w:ascii="TH SarabunIT๙" w:hAnsi="TH SarabunIT๙" w:cs="TH SarabunIT๙" w:hint="cs"/>
          <w:b/>
          <w:bCs/>
          <w:sz w:val="24"/>
          <w:szCs w:val="32"/>
          <w:cs/>
        </w:rPr>
        <w:t>ประจำปีงบประมาณ พ.ศ. 2567</w:t>
      </w:r>
    </w:p>
    <w:p w:rsidR="00402AC4" w:rsidRDefault="00402AC4" w:rsidP="00402AC4">
      <w:pPr>
        <w:spacing w:after="0"/>
        <w:jc w:val="center"/>
        <w:rPr>
          <w:rFonts w:ascii="TH SarabunIT๙" w:hAnsi="TH SarabunIT๙" w:cs="TH SarabunIT๙"/>
          <w:sz w:val="24"/>
          <w:szCs w:val="32"/>
        </w:rPr>
      </w:pPr>
      <w:r>
        <w:rPr>
          <w:rFonts w:ascii="TH SarabunIT๙" w:hAnsi="TH SarabunIT๙" w:cs="TH SarabunIT๙" w:hint="cs"/>
          <w:b/>
          <w:bCs/>
          <w:sz w:val="24"/>
          <w:szCs w:val="32"/>
          <w:cs/>
        </w:rPr>
        <w:t>-------------------------------</w:t>
      </w:r>
    </w:p>
    <w:p w:rsidR="00402AC4" w:rsidRDefault="00402AC4" w:rsidP="00402AC4">
      <w:pPr>
        <w:spacing w:after="0"/>
        <w:rPr>
          <w:rFonts w:ascii="Agency FB" w:hAnsi="Agency FB" w:cs="TH SarabunIT๙"/>
          <w:sz w:val="24"/>
          <w:szCs w:val="32"/>
        </w:rPr>
      </w:pPr>
      <w:r>
        <w:rPr>
          <w:rFonts w:ascii="TH SarabunIT๙" w:hAnsi="TH SarabunIT๙" w:cs="TH SarabunIT๙"/>
          <w:noProof/>
          <w:sz w:val="24"/>
          <w:szCs w:val="32"/>
        </w:rPr>
        <mc:AlternateContent>
          <mc:Choice Requires="wps">
            <w:drawing>
              <wp:anchor distT="0" distB="0" distL="114300" distR="114300" simplePos="0" relativeHeight="251659264" behindDoc="0" locked="0" layoutInCell="1" allowOverlap="1" wp14:anchorId="055E4D95" wp14:editId="0DD304CE">
                <wp:simplePos x="0" y="0"/>
                <wp:positionH relativeFrom="column">
                  <wp:posOffset>2905125</wp:posOffset>
                </wp:positionH>
                <wp:positionV relativeFrom="paragraph">
                  <wp:posOffset>313690</wp:posOffset>
                </wp:positionV>
                <wp:extent cx="1143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11AE0" id="Rectangle 1" o:spid="_x0000_s1026" style="position:absolute;margin-left:228.75pt;margin-top:24.7pt;width: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gzXAIAAAk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" fillcolor="white [3201]" strokecolor="black [3200]" strokeweight="1pt"/>
            </w:pict>
          </mc:Fallback>
        </mc:AlternateContent>
      </w:r>
      <w:r>
        <w:rPr>
          <w:rFonts w:ascii="TH SarabunIT๙" w:hAnsi="TH SarabunIT๙" w:cs="TH SarabunIT๙"/>
          <w:sz w:val="24"/>
          <w:szCs w:val="32"/>
          <w:cs/>
        </w:rPr>
        <w:tab/>
      </w:r>
      <w:r>
        <w:rPr>
          <w:rFonts w:ascii="TH SarabunIT๙" w:hAnsi="TH SarabunIT๙" w:cs="TH SarabunIT๙" w:hint="cs"/>
          <w:sz w:val="24"/>
          <w:szCs w:val="32"/>
          <w:cs/>
        </w:rPr>
        <w:t xml:space="preserve">ปศุสัตว์จังหวัด.......................................................ขอแจ้งตัวชี้วัดเลือกด้านมาตรฐานสินค้าปศุสัตว์ จำนวน 2 ตัวชี้วัด ดังนี้ (โปรดทำเครื่องหมาย </w:t>
      </w:r>
      <w:r>
        <w:rPr>
          <w:rFonts w:ascii="Agency FB" w:hAnsi="Agency FB" w:cs="TH SarabunIT๙"/>
          <w:sz w:val="24"/>
          <w:szCs w:val="32"/>
          <w:cs/>
        </w:rPr>
        <w:t>√</w:t>
      </w:r>
      <w:r>
        <w:rPr>
          <w:rFonts w:ascii="Agency FB" w:hAnsi="Agency FB" w:cs="TH SarabunIT๙" w:hint="cs"/>
          <w:sz w:val="24"/>
          <w:szCs w:val="32"/>
          <w:cs/>
        </w:rPr>
        <w:t xml:space="preserve"> ในช่อง     )</w:t>
      </w:r>
    </w:p>
    <w:p w:rsidR="00402AC4" w:rsidRDefault="00402AC4" w:rsidP="00402AC4">
      <w:pPr>
        <w:spacing w:after="0"/>
        <w:rPr>
          <w:rFonts w:ascii="Agency FB" w:hAnsi="Agency FB" w:cs="TH SarabunIT๙"/>
          <w:sz w:val="24"/>
          <w:szCs w:val="32"/>
        </w:rPr>
      </w:pPr>
    </w:p>
    <w:p w:rsidR="00402AC4" w:rsidRPr="00402AC4" w:rsidRDefault="00402AC4" w:rsidP="00402AC4">
      <w:pPr>
        <w:spacing w:after="0"/>
        <w:rPr>
          <w:rFonts w:ascii="Agency FB" w:hAnsi="Agency FB" w:cs="TH SarabunIT๙"/>
          <w:b/>
          <w:bCs/>
          <w:sz w:val="24"/>
          <w:szCs w:val="32"/>
        </w:rPr>
      </w:pPr>
      <w:r>
        <w:rPr>
          <w:rFonts w:ascii="TH SarabunIT๙" w:hAnsi="TH SarabunIT๙" w:cs="TH SarabunIT๙"/>
          <w:noProof/>
          <w:sz w:val="24"/>
          <w:szCs w:val="32"/>
        </w:rPr>
        <mc:AlternateContent>
          <mc:Choice Requires="wps">
            <w:drawing>
              <wp:anchor distT="0" distB="0" distL="114300" distR="114300" simplePos="0" relativeHeight="251661312" behindDoc="0" locked="0" layoutInCell="1" allowOverlap="1" wp14:anchorId="6BE1ACAF" wp14:editId="4BAAB135">
                <wp:simplePos x="0" y="0"/>
                <wp:positionH relativeFrom="column">
                  <wp:posOffset>495300</wp:posOffset>
                </wp:positionH>
                <wp:positionV relativeFrom="paragraph">
                  <wp:posOffset>57150</wp:posOffset>
                </wp:positionV>
                <wp:extent cx="1143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D3D67" id="Rectangle 2" o:spid="_x0000_s1026" style="position:absolute;margin-left:39pt;margin-top:4.5pt;width:9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" fillcolor="white [3201]" strokecolor="black [3200]" strokeweight="1pt"/>
            </w:pict>
          </mc:Fallback>
        </mc:AlternateContent>
      </w:r>
      <w:r>
        <w:rPr>
          <w:rFonts w:ascii="Agency FB" w:hAnsi="Agency FB" w:cs="TH SarabunIT๙"/>
          <w:sz w:val="24"/>
          <w:szCs w:val="32"/>
          <w:cs/>
        </w:rPr>
        <w:tab/>
      </w:r>
      <w:r w:rsidRPr="00402AC4">
        <w:rPr>
          <w:rFonts w:ascii="Agency FB" w:hAnsi="Agency FB" w:cs="TH SarabunIT๙" w:hint="cs"/>
          <w:b/>
          <w:bCs/>
          <w:sz w:val="24"/>
          <w:szCs w:val="32"/>
          <w:cs/>
        </w:rPr>
        <w:t xml:space="preserve">     (1) </w:t>
      </w:r>
      <w:r w:rsidRPr="00402AC4">
        <w:rPr>
          <w:rFonts w:ascii="Agency FB" w:hAnsi="Agency FB" w:cs="TH SarabunIT๙"/>
          <w:b/>
          <w:bCs/>
          <w:sz w:val="24"/>
          <w:szCs w:val="32"/>
          <w:cs/>
        </w:rPr>
        <w:t xml:space="preserve">จำนวนฟาร์มที่ได้รับการตรวจประเมินตามเกณฑ์มาตรฐานการปฏิบัติทางการเกษตร </w:t>
      </w:r>
      <w:r w:rsidRPr="00402AC4">
        <w:rPr>
          <w:rFonts w:ascii="Agency FB" w:hAnsi="Agency FB" w:cs="TH SarabunIT๙"/>
          <w:b/>
          <w:bCs/>
          <w:sz w:val="24"/>
          <w:szCs w:val="32"/>
          <w:cs/>
        </w:rPr>
        <w:br/>
        <w:t>ที่ดีด้านปศุสัตว์</w:t>
      </w:r>
    </w:p>
    <w:p w:rsidR="00402AC4" w:rsidRPr="00402AC4" w:rsidRDefault="00402AC4" w:rsidP="00402AC4">
      <w:pPr>
        <w:spacing w:after="0"/>
        <w:rPr>
          <w:rFonts w:ascii="Agency FB" w:hAnsi="Agency FB" w:cs="TH SarabunIT๙"/>
          <w:b/>
          <w:bCs/>
          <w:sz w:val="24"/>
          <w:szCs w:val="32"/>
        </w:rPr>
      </w:pPr>
    </w:p>
    <w:p w:rsidR="00402AC4" w:rsidRPr="00402AC4" w:rsidRDefault="00402AC4" w:rsidP="00402AC4">
      <w:pPr>
        <w:spacing w:after="0"/>
        <w:rPr>
          <w:rFonts w:ascii="TH SarabunIT๙" w:hAnsi="TH SarabunIT๙" w:cs="TH SarabunIT๙"/>
          <w:b/>
          <w:bCs/>
          <w:sz w:val="24"/>
          <w:szCs w:val="32"/>
        </w:rPr>
      </w:pPr>
      <w:r w:rsidRPr="00402AC4">
        <w:rPr>
          <w:rFonts w:ascii="TH SarabunIT๙" w:hAnsi="TH SarabunIT๙" w:cs="TH SarabunIT๙"/>
          <w:b/>
          <w:bCs/>
          <w:noProof/>
          <w:sz w:val="24"/>
          <w:szCs w:val="32"/>
        </w:rPr>
        <mc:AlternateContent>
          <mc:Choice Requires="wps">
            <w:drawing>
              <wp:anchor distT="0" distB="0" distL="114300" distR="114300" simplePos="0" relativeHeight="251663360" behindDoc="0" locked="0" layoutInCell="1" allowOverlap="1" wp14:anchorId="23E8FA00" wp14:editId="3BCB8A1F">
                <wp:simplePos x="0" y="0"/>
                <wp:positionH relativeFrom="column">
                  <wp:posOffset>495300</wp:posOffset>
                </wp:positionH>
                <wp:positionV relativeFrom="paragraph">
                  <wp:posOffset>57150</wp:posOffset>
                </wp:positionV>
                <wp:extent cx="1143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DB371" id="Rectangle 3" o:spid="_x0000_s1026" style="position:absolute;margin-left:39pt;margin-top:4.5pt;width:9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" fillcolor="white [3201]" strokecolor="black [3200]" strokeweight="1pt"/>
            </w:pict>
          </mc:Fallback>
        </mc:AlternateContent>
      </w:r>
      <w:r w:rsidRPr="00402AC4">
        <w:rPr>
          <w:rFonts w:ascii="TH SarabunIT๙" w:hAnsi="TH SarabunIT๙" w:cs="TH SarabunIT๙" w:hint="cs"/>
          <w:b/>
          <w:bCs/>
          <w:sz w:val="24"/>
          <w:szCs w:val="32"/>
          <w:cs/>
        </w:rPr>
        <w:t xml:space="preserve">               (2) </w:t>
      </w:r>
      <w:r w:rsidRPr="00402AC4">
        <w:rPr>
          <w:rFonts w:ascii="TH SarabunIT๙" w:hAnsi="TH SarabunIT๙" w:cs="TH SarabunIT๙"/>
          <w:b/>
          <w:bCs/>
          <w:sz w:val="24"/>
          <w:szCs w:val="32"/>
          <w:cs/>
        </w:rPr>
        <w:t>การตรวจติดตาม กำกับ ดูแลสถานที่ผลิตไข่ไก่รายใหญ่ด้านปริมาณการผลิตและการขอความร่วมมือดำเนินมาตรการรักษาเสถียรภาพราคาไข่ไก่</w:t>
      </w:r>
    </w:p>
    <w:p w:rsidR="00402AC4" w:rsidRDefault="00402AC4" w:rsidP="00402AC4">
      <w:pPr>
        <w:spacing w:after="0"/>
        <w:rPr>
          <w:rFonts w:ascii="TH SarabunIT๙" w:hAnsi="TH SarabunIT๙" w:cs="TH SarabunIT๙"/>
          <w:sz w:val="24"/>
          <w:szCs w:val="32"/>
        </w:rPr>
      </w:pPr>
      <w:r>
        <w:rPr>
          <w:rFonts w:ascii="TH SarabunIT๙" w:hAnsi="TH SarabunIT๙" w:cs="TH SarabunIT๙"/>
          <w:sz w:val="24"/>
          <w:szCs w:val="32"/>
          <w:cs/>
        </w:rPr>
        <w:tab/>
      </w:r>
      <w:r>
        <w:rPr>
          <w:rFonts w:ascii="TH SarabunIT๙" w:hAnsi="TH SarabunIT๙" w:cs="TH SarabunIT๙" w:hint="cs"/>
          <w:sz w:val="24"/>
          <w:szCs w:val="32"/>
          <w:cs/>
        </w:rPr>
        <w:t xml:space="preserve">    (บังคับเลือก</w:t>
      </w:r>
      <w:r w:rsidRPr="00402AC4">
        <w:rPr>
          <w:rFonts w:ascii="TH SarabunIT๙" w:hAnsi="TH SarabunIT๙" w:cs="TH SarabunIT๙"/>
          <w:sz w:val="24"/>
          <w:szCs w:val="32"/>
          <w:cs/>
        </w:rPr>
        <w:t>สำนักงานปศุสัตว์จังหวัดที่มีฟาร์มไก่ไข่รายใหญ่ จำนวน ๓๓ จังหวัด ดำเนินการตามตัวชี้วัดนี้ ประกอบด้วย จังหวัดสระบุรี พระนครศรีอยุธยา อ่างทอง จันทบุรี ฉะเชิงเทรา ชลบุรี นครนายก ปราจีนบุรี สระแก้ว ชัยภูมิ นครราชสีมา อุบลราชธานี ขอนแก่น ร้อยเอ็ด อุดรธานี เชียงใหม่ เชียงราย ลำพูน นครสวรรค์ พิจิตร พิษณุโลก อุตรดิตถ์ ราชบุรี นครปฐม สุพรรณบุรี ตรัง นครศรีธรรมราช พังงา พัทลุง ภูเก็ต สุราษฎร์ธานี สงขลา และสตูล</w:t>
      </w:r>
      <w:r>
        <w:rPr>
          <w:rFonts w:ascii="TH SarabunIT๙" w:hAnsi="TH SarabunIT๙" w:cs="TH SarabunIT๙" w:hint="cs"/>
          <w:sz w:val="24"/>
          <w:szCs w:val="32"/>
          <w:cs/>
        </w:rPr>
        <w:t>)</w:t>
      </w:r>
    </w:p>
    <w:p w:rsidR="00402AC4" w:rsidRDefault="00402AC4" w:rsidP="00402AC4">
      <w:pPr>
        <w:spacing w:after="0"/>
        <w:rPr>
          <w:rFonts w:ascii="TH SarabunIT๙" w:hAnsi="TH SarabunIT๙" w:cs="TH SarabunIT๙"/>
          <w:sz w:val="24"/>
          <w:szCs w:val="32"/>
        </w:rPr>
      </w:pPr>
    </w:p>
    <w:p w:rsidR="00402AC4" w:rsidRDefault="00402AC4" w:rsidP="00402AC4">
      <w:pPr>
        <w:spacing w:after="0"/>
        <w:rPr>
          <w:rFonts w:ascii="TH SarabunIT๙" w:hAnsi="TH SarabunIT๙" w:cs="TH SarabunIT๙"/>
          <w:b/>
          <w:bCs/>
          <w:sz w:val="24"/>
          <w:szCs w:val="32"/>
        </w:rPr>
      </w:pPr>
      <w:r w:rsidRPr="00F57154">
        <w:rPr>
          <w:rFonts w:ascii="TH SarabunIT๙" w:hAnsi="TH SarabunIT๙" w:cs="TH SarabunIT๙"/>
          <w:b/>
          <w:bCs/>
          <w:noProof/>
          <w:sz w:val="24"/>
          <w:szCs w:val="32"/>
        </w:rPr>
        <mc:AlternateContent>
          <mc:Choice Requires="wps">
            <w:drawing>
              <wp:anchor distT="0" distB="0" distL="114300" distR="114300" simplePos="0" relativeHeight="251665408" behindDoc="0" locked="0" layoutInCell="1" allowOverlap="1" wp14:anchorId="2AD8A040" wp14:editId="53887B0F">
                <wp:simplePos x="0" y="0"/>
                <wp:positionH relativeFrom="column">
                  <wp:posOffset>523875</wp:posOffset>
                </wp:positionH>
                <wp:positionV relativeFrom="paragraph">
                  <wp:posOffset>56515</wp:posOffset>
                </wp:positionV>
                <wp:extent cx="1143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3A43E" id="Rectangle 4" o:spid="_x0000_s1026" style="position:absolute;margin-left:41.25pt;margin-top:4.45pt;width:9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" fillcolor="white [3201]" strokecolor="black [3200]" strokeweight="1pt"/>
            </w:pict>
          </mc:Fallback>
        </mc:AlternateContent>
      </w:r>
      <w:r w:rsidRPr="00F57154">
        <w:rPr>
          <w:rFonts w:ascii="TH SarabunIT๙" w:hAnsi="TH SarabunIT๙" w:cs="TH SarabunIT๙" w:hint="cs"/>
          <w:b/>
          <w:bCs/>
          <w:sz w:val="24"/>
          <w:szCs w:val="32"/>
          <w:cs/>
        </w:rPr>
        <w:t xml:space="preserve">                (3) </w:t>
      </w:r>
      <w:r w:rsidRPr="00F57154">
        <w:rPr>
          <w:rFonts w:ascii="TH SarabunIT๙" w:hAnsi="TH SarabunIT๙" w:cs="TH SarabunIT๙"/>
          <w:b/>
          <w:bCs/>
          <w:sz w:val="24"/>
          <w:szCs w:val="32"/>
          <w:cs/>
        </w:rPr>
        <w:t>สินค้าปศุสัตว์ฮาลาลปลอดภัย</w:t>
      </w:r>
    </w:p>
    <w:p w:rsidR="00F57154" w:rsidRDefault="00F57154" w:rsidP="00402AC4">
      <w:pPr>
        <w:spacing w:after="0"/>
        <w:rPr>
          <w:rFonts w:ascii="TH SarabunIT๙" w:hAnsi="TH SarabunIT๙" w:cs="TH SarabunIT๙"/>
          <w:b/>
          <w:bCs/>
          <w:sz w:val="24"/>
          <w:szCs w:val="32"/>
        </w:rPr>
      </w:pPr>
    </w:p>
    <w:p w:rsidR="00F57154" w:rsidRDefault="00F57154" w:rsidP="00402AC4">
      <w:pPr>
        <w:spacing w:after="0"/>
        <w:rPr>
          <w:rFonts w:ascii="TH SarabunIT๙" w:hAnsi="TH SarabunIT๙" w:cs="TH SarabunIT๙"/>
          <w:b/>
          <w:bCs/>
          <w:sz w:val="24"/>
          <w:szCs w:val="32"/>
        </w:rPr>
      </w:pPr>
    </w:p>
    <w:p w:rsidR="00F57154" w:rsidRDefault="00F57154" w:rsidP="00402AC4">
      <w:pPr>
        <w:spacing w:after="0"/>
        <w:rPr>
          <w:rFonts w:ascii="TH SarabunIT๙" w:hAnsi="TH SarabunIT๙" w:cs="TH SarabunIT๙"/>
          <w:b/>
          <w:bCs/>
          <w:sz w:val="24"/>
          <w:szCs w:val="32"/>
        </w:rPr>
      </w:pPr>
    </w:p>
    <w:p w:rsidR="00F57154" w:rsidRDefault="00F57154" w:rsidP="00402AC4">
      <w:pPr>
        <w:spacing w:after="0"/>
        <w:rPr>
          <w:rFonts w:ascii="TH SarabunIT๙" w:hAnsi="TH SarabunIT๙" w:cs="TH SarabunIT๙"/>
          <w:sz w:val="24"/>
          <w:szCs w:val="32"/>
        </w:rPr>
      </w:pPr>
      <w:r>
        <w:rPr>
          <w:rFonts w:ascii="TH SarabunIT๙" w:hAnsi="TH SarabunIT๙" w:cs="TH SarabunIT๙"/>
          <w:b/>
          <w:bCs/>
          <w:sz w:val="24"/>
          <w:szCs w:val="32"/>
          <w:cs/>
        </w:rPr>
        <w:tab/>
      </w:r>
      <w:r>
        <w:rPr>
          <w:rFonts w:ascii="TH SarabunIT๙" w:hAnsi="TH SarabunIT๙" w:cs="TH SarabunIT๙"/>
          <w:b/>
          <w:bCs/>
          <w:sz w:val="24"/>
          <w:szCs w:val="32"/>
          <w:cs/>
        </w:rPr>
        <w:tab/>
      </w:r>
      <w:r>
        <w:rPr>
          <w:rFonts w:ascii="TH SarabunIT๙" w:hAnsi="TH SarabunIT๙" w:cs="TH SarabunIT๙"/>
          <w:b/>
          <w:bCs/>
          <w:sz w:val="24"/>
          <w:szCs w:val="32"/>
          <w:cs/>
        </w:rPr>
        <w:tab/>
      </w:r>
      <w:r>
        <w:rPr>
          <w:rFonts w:ascii="TH SarabunIT๙" w:hAnsi="TH SarabunIT๙" w:cs="TH SarabunIT๙"/>
          <w:b/>
          <w:bCs/>
          <w:sz w:val="24"/>
          <w:szCs w:val="32"/>
          <w:cs/>
        </w:rPr>
        <w:tab/>
      </w:r>
      <w:r>
        <w:rPr>
          <w:rFonts w:ascii="TH SarabunIT๙" w:hAnsi="TH SarabunIT๙" w:cs="TH SarabunIT๙"/>
          <w:b/>
          <w:bCs/>
          <w:sz w:val="24"/>
          <w:szCs w:val="32"/>
          <w:cs/>
        </w:rPr>
        <w:tab/>
      </w:r>
      <w:r>
        <w:rPr>
          <w:rFonts w:ascii="TH SarabunIT๙" w:hAnsi="TH SarabunIT๙" w:cs="TH SarabunIT๙"/>
          <w:b/>
          <w:bCs/>
          <w:sz w:val="24"/>
          <w:szCs w:val="32"/>
          <w:cs/>
        </w:rPr>
        <w:tab/>
      </w:r>
      <w:r>
        <w:rPr>
          <w:rFonts w:ascii="TH SarabunIT๙" w:hAnsi="TH SarabunIT๙" w:cs="TH SarabunIT๙"/>
          <w:b/>
          <w:bCs/>
          <w:sz w:val="24"/>
          <w:szCs w:val="32"/>
          <w:cs/>
        </w:rPr>
        <w:tab/>
      </w:r>
      <w:r>
        <w:rPr>
          <w:rFonts w:ascii="TH SarabunIT๙" w:hAnsi="TH SarabunIT๙" w:cs="TH SarabunIT๙" w:hint="cs"/>
          <w:sz w:val="24"/>
          <w:szCs w:val="32"/>
          <w:cs/>
        </w:rPr>
        <w:t>(ลงชื่อ).............................................................</w:t>
      </w:r>
    </w:p>
    <w:p w:rsidR="00F57154" w:rsidRDefault="00F57154" w:rsidP="00402AC4">
      <w:pPr>
        <w:spacing w:after="0"/>
        <w:rPr>
          <w:rFonts w:ascii="TH SarabunIT๙" w:hAnsi="TH SarabunIT๙" w:cs="TH SarabunIT๙"/>
          <w:sz w:val="24"/>
          <w:szCs w:val="32"/>
        </w:rPr>
      </w:pPr>
      <w:r>
        <w:rPr>
          <w:rFonts w:ascii="TH SarabunIT๙" w:hAnsi="TH SarabunIT๙" w:cs="TH SarabunIT๙"/>
          <w:sz w:val="24"/>
          <w:szCs w:val="32"/>
          <w:cs/>
        </w:rPr>
        <w:tab/>
      </w:r>
      <w:r>
        <w:rPr>
          <w:rFonts w:ascii="TH SarabunIT๙" w:hAnsi="TH SarabunIT๙" w:cs="TH SarabunIT๙"/>
          <w:sz w:val="24"/>
          <w:szCs w:val="32"/>
          <w:cs/>
        </w:rPr>
        <w:tab/>
      </w:r>
      <w:r>
        <w:rPr>
          <w:rFonts w:ascii="TH SarabunIT๙" w:hAnsi="TH SarabunIT๙" w:cs="TH SarabunIT๙"/>
          <w:sz w:val="24"/>
          <w:szCs w:val="32"/>
          <w:cs/>
        </w:rPr>
        <w:tab/>
      </w:r>
      <w:r>
        <w:rPr>
          <w:rFonts w:ascii="TH SarabunIT๙" w:hAnsi="TH SarabunIT๙" w:cs="TH SarabunIT๙"/>
          <w:sz w:val="24"/>
          <w:szCs w:val="32"/>
          <w:cs/>
        </w:rPr>
        <w:tab/>
      </w:r>
      <w:r>
        <w:rPr>
          <w:rFonts w:ascii="TH SarabunIT๙" w:hAnsi="TH SarabunIT๙" w:cs="TH SarabunIT๙"/>
          <w:sz w:val="24"/>
          <w:szCs w:val="32"/>
          <w:cs/>
        </w:rPr>
        <w:tab/>
      </w:r>
      <w:r>
        <w:rPr>
          <w:rFonts w:ascii="TH SarabunIT๙" w:hAnsi="TH SarabunIT๙" w:cs="TH SarabunIT๙"/>
          <w:sz w:val="24"/>
          <w:szCs w:val="32"/>
          <w:cs/>
        </w:rPr>
        <w:tab/>
      </w:r>
      <w:r>
        <w:rPr>
          <w:rFonts w:ascii="TH SarabunIT๙" w:hAnsi="TH SarabunIT๙" w:cs="TH SarabunIT๙"/>
          <w:sz w:val="24"/>
          <w:szCs w:val="32"/>
          <w:cs/>
        </w:rPr>
        <w:tab/>
      </w:r>
      <w:r>
        <w:rPr>
          <w:rFonts w:ascii="TH SarabunIT๙" w:hAnsi="TH SarabunIT๙" w:cs="TH SarabunIT๙"/>
          <w:sz w:val="24"/>
          <w:szCs w:val="32"/>
          <w:cs/>
        </w:rPr>
        <w:tab/>
      </w:r>
      <w:r>
        <w:rPr>
          <w:rFonts w:ascii="TH SarabunIT๙" w:hAnsi="TH SarabunIT๙" w:cs="TH SarabunIT๙" w:hint="cs"/>
          <w:sz w:val="24"/>
          <w:szCs w:val="32"/>
          <w:cs/>
        </w:rPr>
        <w:t>ปศุสัตว์จังหวัด...................................</w:t>
      </w:r>
    </w:p>
    <w:p w:rsidR="00F57154" w:rsidRDefault="00F57154" w:rsidP="00402AC4">
      <w:pPr>
        <w:spacing w:after="0"/>
        <w:rPr>
          <w:rFonts w:ascii="TH SarabunIT๙" w:hAnsi="TH SarabunIT๙" w:cs="TH SarabunIT๙"/>
          <w:sz w:val="24"/>
          <w:szCs w:val="32"/>
        </w:rPr>
      </w:pPr>
    </w:p>
    <w:p w:rsidR="00F57154" w:rsidRDefault="00F57154" w:rsidP="00402AC4">
      <w:pPr>
        <w:spacing w:after="0"/>
        <w:rPr>
          <w:rFonts w:ascii="TH SarabunIT๙" w:hAnsi="TH SarabunIT๙" w:cs="TH SarabunIT๙"/>
          <w:sz w:val="24"/>
          <w:szCs w:val="32"/>
        </w:rPr>
      </w:pPr>
    </w:p>
    <w:p w:rsidR="00F57154" w:rsidRDefault="00F57154" w:rsidP="00402AC4">
      <w:pPr>
        <w:spacing w:after="0"/>
        <w:rPr>
          <w:rFonts w:ascii="TH SarabunIT๙" w:hAnsi="TH SarabunIT๙" w:cs="TH SarabunIT๙" w:hint="cs"/>
          <w:sz w:val="24"/>
          <w:szCs w:val="32"/>
        </w:rPr>
      </w:pPr>
    </w:p>
    <w:p w:rsidR="00F57154" w:rsidRDefault="00F57154" w:rsidP="00402AC4">
      <w:pPr>
        <w:spacing w:after="0"/>
        <w:rPr>
          <w:rFonts w:ascii="TH SarabunIT๙" w:hAnsi="TH SarabunIT๙" w:cs="TH SarabunIT๙"/>
          <w:sz w:val="24"/>
          <w:szCs w:val="32"/>
        </w:rPr>
      </w:pPr>
      <w:r>
        <w:rPr>
          <w:rFonts w:ascii="TH SarabunIT๙" w:hAnsi="TH SarabunIT๙" w:cs="TH SarabunIT๙" w:hint="cs"/>
          <w:sz w:val="24"/>
          <w:szCs w:val="32"/>
          <w:cs/>
        </w:rPr>
        <w:t>........................................................................................................................................................................</w:t>
      </w:r>
    </w:p>
    <w:p w:rsidR="00941BDD" w:rsidRDefault="00EE43CD" w:rsidP="00EE43CD">
      <w:pPr>
        <w:spacing w:after="0"/>
        <w:rPr>
          <w:rFonts w:ascii="TH SarabunIT๙" w:hAnsi="TH SarabunIT๙" w:cs="TH SarabunIT๙"/>
          <w:sz w:val="28"/>
        </w:rPr>
      </w:pPr>
      <w:r w:rsidRPr="00EE43CD">
        <w:rPr>
          <w:rFonts w:ascii="TH SarabunIT๙" w:hAnsi="TH SarabunIT๙" w:cs="TH SarabunIT๙" w:hint="cs"/>
          <w:b/>
          <w:bCs/>
          <w:sz w:val="28"/>
          <w:u w:val="single"/>
          <w:cs/>
        </w:rPr>
        <w:t>หมายเหตุ</w:t>
      </w:r>
      <w:r w:rsidRPr="00EE43CD">
        <w:rPr>
          <w:rFonts w:ascii="TH SarabunIT๙" w:hAnsi="TH SarabunIT๙" w:cs="TH SarabunIT๙" w:hint="cs"/>
          <w:sz w:val="28"/>
          <w:cs/>
        </w:rPr>
        <w:t xml:space="preserve"> </w:t>
      </w:r>
    </w:p>
    <w:p w:rsidR="00EE43CD" w:rsidRPr="00941BDD" w:rsidRDefault="00941BDD" w:rsidP="007A69A8">
      <w:pPr>
        <w:spacing w:after="0"/>
        <w:ind w:firstLine="720"/>
        <w:jc w:val="thaiDistribute"/>
        <w:rPr>
          <w:rFonts w:ascii="TH SarabunIT๙" w:hAnsi="TH SarabunIT๙" w:cs="TH SarabunIT๙"/>
          <w:sz w:val="28"/>
          <w:cs/>
        </w:rPr>
      </w:pPr>
      <w:r>
        <w:rPr>
          <w:rFonts w:ascii="TH SarabunIT๙" w:hAnsi="TH SarabunIT๙" w:cs="TH SarabunIT๙" w:hint="cs"/>
          <w:sz w:val="28"/>
          <w:cs/>
        </w:rPr>
        <w:t xml:space="preserve">* </w:t>
      </w:r>
      <w:r w:rsidR="00EE43CD" w:rsidRPr="00EE43CD">
        <w:rPr>
          <w:rFonts w:ascii="TH SarabunIT๙" w:hAnsi="TH SarabunIT๙" w:cs="TH SarabunIT๙" w:hint="cs"/>
          <w:sz w:val="28"/>
          <w:cs/>
        </w:rPr>
        <w:t>หน่วยงานสามารถ</w:t>
      </w:r>
      <w:r w:rsidR="00EE43CD">
        <w:rPr>
          <w:rFonts w:ascii="TH SarabunIT๙" w:hAnsi="TH SarabunIT๙" w:cs="TH SarabunIT๙" w:hint="cs"/>
          <w:sz w:val="28"/>
          <w:cs/>
        </w:rPr>
        <w:t>สแกน</w:t>
      </w:r>
      <w:r w:rsidR="00EE43CD" w:rsidRPr="00EE43CD">
        <w:rPr>
          <w:rFonts w:ascii="TH SarabunIT๙" w:hAnsi="TH SarabunIT๙" w:cs="TH SarabunIT๙" w:hint="cs"/>
          <w:sz w:val="28"/>
          <w:cs/>
        </w:rPr>
        <w:t>แบบแจ้งผลการเลือกตัวชี้วัดเลือกด้านมาตรฐานสินค้าปศุสัตว์ของปศุสัตว์จังหวัด</w:t>
      </w:r>
      <w:r w:rsidR="007A69A8">
        <w:rPr>
          <w:rFonts w:ascii="TH SarabunIT๙" w:hAnsi="TH SarabunIT๙" w:cs="TH SarabunIT๙" w:hint="cs"/>
          <w:sz w:val="28"/>
          <w:cs/>
        </w:rPr>
        <w:t xml:space="preserve"> </w:t>
      </w:r>
      <w:r w:rsidR="007A69A8">
        <w:rPr>
          <w:rFonts w:ascii="TH SarabunIT๙" w:hAnsi="TH SarabunIT๙" w:cs="TH SarabunIT๙"/>
          <w:sz w:val="28"/>
          <w:cs/>
        </w:rPr>
        <w:br/>
      </w:r>
      <w:r w:rsidR="00EE43CD" w:rsidRPr="007A69A8">
        <w:rPr>
          <w:rFonts w:ascii="TH SarabunIT๙" w:hAnsi="TH SarabunIT๙" w:cs="TH SarabunIT๙" w:hint="cs"/>
          <w:spacing w:val="-12"/>
          <w:sz w:val="28"/>
          <w:cs/>
        </w:rPr>
        <w:t xml:space="preserve">ประจำปีงบประมาณ พ.ศ. 2567 ที่มีลายเซ็นต์ของปศุสัตว์จังหวัด เป็นไฟล์ </w:t>
      </w:r>
      <w:r w:rsidR="00EE43CD" w:rsidRPr="007A69A8">
        <w:rPr>
          <w:rFonts w:ascii="TH SarabunIT๙" w:hAnsi="TH SarabunIT๙" w:cs="TH SarabunIT๙"/>
          <w:spacing w:val="-12"/>
          <w:sz w:val="28"/>
        </w:rPr>
        <w:t>PDF</w:t>
      </w:r>
      <w:r w:rsidR="00EE43CD" w:rsidRPr="007A69A8">
        <w:rPr>
          <w:rFonts w:ascii="TH SarabunIT๙" w:hAnsi="TH SarabunIT๙" w:cs="TH SarabunIT๙" w:hint="cs"/>
          <w:spacing w:val="-12"/>
          <w:sz w:val="28"/>
          <w:cs/>
        </w:rPr>
        <w:t xml:space="preserve"> </w:t>
      </w:r>
      <w:r w:rsidRPr="007A69A8">
        <w:rPr>
          <w:rFonts w:ascii="TH SarabunIT๙" w:hAnsi="TH SarabunIT๙" w:cs="TH SarabunIT๙" w:hint="cs"/>
          <w:spacing w:val="-12"/>
          <w:sz w:val="28"/>
          <w:cs/>
        </w:rPr>
        <w:t xml:space="preserve">แนบใน </w:t>
      </w:r>
      <w:r w:rsidRPr="007A69A8">
        <w:rPr>
          <w:rFonts w:ascii="TH SarabunIT๙" w:hAnsi="TH SarabunIT๙" w:cs="TH SarabunIT๙"/>
          <w:spacing w:val="-12"/>
          <w:sz w:val="28"/>
        </w:rPr>
        <w:t>Google Form</w:t>
      </w:r>
      <w:r w:rsidR="00A91CE4" w:rsidRPr="007A69A8">
        <w:rPr>
          <w:rFonts w:ascii="TH SarabunIT๙" w:hAnsi="TH SarabunIT๙" w:cs="TH SarabunIT๙" w:hint="cs"/>
          <w:spacing w:val="-12"/>
          <w:sz w:val="28"/>
          <w:cs/>
        </w:rPr>
        <w:t xml:space="preserve"> </w:t>
      </w:r>
      <w:r w:rsidR="007A69A8" w:rsidRPr="007A69A8">
        <w:rPr>
          <w:rFonts w:ascii="TH SarabunIT๙" w:hAnsi="TH SarabunIT๙" w:cs="TH SarabunIT๙" w:hint="cs"/>
          <w:spacing w:val="-12"/>
          <w:sz w:val="28"/>
          <w:cs/>
        </w:rPr>
        <w:t xml:space="preserve">ตาม </w:t>
      </w:r>
      <w:r w:rsidR="007A69A8" w:rsidRPr="007A69A8">
        <w:rPr>
          <w:rFonts w:ascii="TH SarabunIT๙" w:hAnsi="TH SarabunIT๙" w:cs="TH SarabunIT๙"/>
          <w:spacing w:val="-12"/>
          <w:sz w:val="28"/>
        </w:rPr>
        <w:t xml:space="preserve">QR CODE </w:t>
      </w:r>
      <w:r w:rsidR="007A69A8" w:rsidRPr="007A69A8">
        <w:rPr>
          <w:rFonts w:ascii="TH SarabunIT๙" w:hAnsi="TH SarabunIT๙" w:cs="TH SarabunIT๙" w:hint="cs"/>
          <w:spacing w:val="-12"/>
          <w:sz w:val="28"/>
          <w:cs/>
        </w:rPr>
        <w:t>ที่แนบ</w:t>
      </w:r>
      <w:r w:rsidR="00A91CE4">
        <w:rPr>
          <w:rFonts w:ascii="TH SarabunIT๙" w:hAnsi="TH SarabunIT๙" w:cs="TH SarabunIT๙" w:hint="cs"/>
          <w:sz w:val="28"/>
          <w:cs/>
        </w:rPr>
        <w:t xml:space="preserve"> </w:t>
      </w:r>
      <w:r>
        <w:rPr>
          <w:rFonts w:ascii="TH SarabunIT๙" w:hAnsi="TH SarabunIT๙" w:cs="TH SarabunIT๙" w:hint="cs"/>
          <w:sz w:val="28"/>
          <w:cs/>
        </w:rPr>
        <w:t xml:space="preserve"> </w:t>
      </w:r>
      <w:r w:rsidR="007A69A8">
        <w:rPr>
          <w:rFonts w:ascii="TH SarabunIT๙" w:hAnsi="TH SarabunIT๙" w:cs="TH SarabunIT๙"/>
          <w:sz w:val="28"/>
          <w:cs/>
        </w:rPr>
        <w:br/>
      </w:r>
      <w:r>
        <w:rPr>
          <w:rFonts w:ascii="TH SarabunIT๙" w:hAnsi="TH SarabunIT๙" w:cs="TH SarabunIT๙" w:hint="cs"/>
          <w:sz w:val="28"/>
          <w:cs/>
        </w:rPr>
        <w:t>และกองการเจ้าหน้าที่จะรวบรวมเพื่อเป็นหลักฐานข้อมูลต่อไป</w:t>
      </w:r>
    </w:p>
    <w:p w:rsidR="00F57154" w:rsidRDefault="00941BDD" w:rsidP="007A69A8">
      <w:pPr>
        <w:spacing w:after="0"/>
        <w:ind w:firstLine="720"/>
        <w:jc w:val="thaiDistribute"/>
        <w:rPr>
          <w:rFonts w:ascii="TH SarabunIT๙" w:hAnsi="TH SarabunIT๙" w:cs="TH SarabunIT๙"/>
        </w:rPr>
      </w:pPr>
      <w:r>
        <w:rPr>
          <w:rFonts w:ascii="TH SarabunIT๙" w:hAnsi="TH SarabunIT๙" w:cs="TH SarabunIT๙" w:hint="cs"/>
          <w:cs/>
        </w:rPr>
        <w:t>*</w:t>
      </w:r>
      <w:r w:rsidR="00F57154">
        <w:rPr>
          <w:rFonts w:ascii="TH SarabunIT๙" w:hAnsi="TH SarabunIT๙" w:cs="TH SarabunIT๙" w:hint="cs"/>
          <w:cs/>
        </w:rPr>
        <w:t>กรุณาแจ้งผลการเลือก</w:t>
      </w:r>
      <w:r w:rsidR="00F57154" w:rsidRPr="00F57154">
        <w:rPr>
          <w:rFonts w:ascii="TH SarabunIT๙" w:hAnsi="TH SarabunIT๙" w:cs="TH SarabunIT๙"/>
          <w:cs/>
        </w:rPr>
        <w:t>ตัวชี้วัดเลือกด้านมาตรฐานสินค้าปศุสัตว์</w:t>
      </w:r>
      <w:r w:rsidR="00F57154">
        <w:rPr>
          <w:rFonts w:ascii="TH SarabunIT๙" w:hAnsi="TH SarabunIT๙" w:cs="TH SarabunIT๙" w:hint="cs"/>
          <w:cs/>
        </w:rPr>
        <w:t xml:space="preserve"> จำนวน 2 ตัวชี้วัด</w:t>
      </w:r>
      <w:r>
        <w:rPr>
          <w:rFonts w:ascii="TH SarabunIT๙" w:hAnsi="TH SarabunIT๙" w:cs="TH SarabunIT๙" w:hint="cs"/>
          <w:cs/>
        </w:rPr>
        <w:t xml:space="preserve"> </w:t>
      </w:r>
      <w:r w:rsidR="00F57154">
        <w:rPr>
          <w:rFonts w:ascii="TH SarabunIT๙" w:hAnsi="TH SarabunIT๙" w:cs="TH SarabunIT๙" w:hint="cs"/>
          <w:cs/>
        </w:rPr>
        <w:t>ให้กองการเจ้าหน้าที่</w:t>
      </w:r>
      <w:r w:rsidR="007A69A8">
        <w:rPr>
          <w:rFonts w:ascii="TH SarabunIT๙" w:hAnsi="TH SarabunIT๙" w:cs="TH SarabunIT๙" w:hint="cs"/>
          <w:cs/>
        </w:rPr>
        <w:t xml:space="preserve"> </w:t>
      </w:r>
      <w:r w:rsidR="007A69A8">
        <w:rPr>
          <w:rFonts w:ascii="TH SarabunIT๙" w:hAnsi="TH SarabunIT๙" w:cs="TH SarabunIT๙"/>
          <w:cs/>
        </w:rPr>
        <w:br/>
      </w:r>
      <w:r w:rsidR="00F57154">
        <w:rPr>
          <w:rFonts w:ascii="TH SarabunIT๙" w:hAnsi="TH SarabunIT๙" w:cs="TH SarabunIT๙" w:hint="cs"/>
          <w:cs/>
        </w:rPr>
        <w:t xml:space="preserve">ภายในวันศุกร์ที่ 15 ธันวาคม 2566 กลุ่มพัฒนาระบบงานและอัตรากำลัง กองการเจ้าหน้าที่ โทร 0 2653 4435 </w:t>
      </w:r>
      <w:r w:rsidR="007A69A8">
        <w:rPr>
          <w:rFonts w:ascii="TH SarabunIT๙" w:hAnsi="TH SarabunIT๙" w:cs="TH SarabunIT๙"/>
          <w:cs/>
        </w:rPr>
        <w:br/>
      </w:r>
      <w:r w:rsidR="00F57154">
        <w:rPr>
          <w:rFonts w:ascii="TH SarabunIT๙" w:hAnsi="TH SarabunIT๙" w:cs="TH SarabunIT๙" w:hint="cs"/>
          <w:cs/>
        </w:rPr>
        <w:t>หรือ 0 2654 4444 ต่อ 2121-3</w:t>
      </w:r>
    </w:p>
    <w:p w:rsidR="007A69A8" w:rsidRDefault="007A69A8" w:rsidP="00941BDD">
      <w:pPr>
        <w:spacing w:after="0"/>
        <w:rPr>
          <w:rFonts w:ascii="TH SarabunIT๙" w:hAnsi="TH SarabunIT๙" w:cs="TH SarabunIT๙"/>
        </w:rPr>
      </w:pPr>
    </w:p>
    <w:p w:rsidR="007A69A8" w:rsidRDefault="007A69A8" w:rsidP="00941BDD">
      <w:pPr>
        <w:spacing w:after="0"/>
        <w:rPr>
          <w:rFonts w:ascii="TH SarabunIT๙" w:hAnsi="TH SarabunIT๙" w:cs="TH SarabunIT๙"/>
        </w:rPr>
      </w:pPr>
      <w:r>
        <w:rPr>
          <w:noProof/>
        </w:rPr>
        <w:drawing>
          <wp:anchor distT="0" distB="0" distL="114300" distR="114300" simplePos="0" relativeHeight="251666432" behindDoc="0" locked="0" layoutInCell="1" allowOverlap="1" wp14:anchorId="52791E88" wp14:editId="0B9520F3">
            <wp:simplePos x="0" y="0"/>
            <wp:positionH relativeFrom="margin">
              <wp:align>center</wp:align>
            </wp:positionH>
            <wp:positionV relativeFrom="paragraph">
              <wp:posOffset>49530</wp:posOffset>
            </wp:positionV>
            <wp:extent cx="819150" cy="829019"/>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8335" t="7669" r="8646" b="8313"/>
                    <a:stretch/>
                  </pic:blipFill>
                  <pic:spPr bwMode="auto">
                    <a:xfrm>
                      <a:off x="0" y="0"/>
                      <a:ext cx="819150" cy="8290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69A8" w:rsidRDefault="007A69A8" w:rsidP="00941BDD">
      <w:pPr>
        <w:spacing w:after="0"/>
        <w:rPr>
          <w:rFonts w:ascii="TH SarabunIT๙" w:hAnsi="TH SarabunIT๙" w:cs="TH SarabunIT๙"/>
        </w:rPr>
      </w:pPr>
    </w:p>
    <w:p w:rsidR="007A69A8" w:rsidRDefault="007A69A8" w:rsidP="00941BDD">
      <w:pPr>
        <w:spacing w:after="0"/>
        <w:rPr>
          <w:rFonts w:ascii="TH SarabunIT๙" w:hAnsi="TH SarabunIT๙" w:cs="TH SarabunIT๙"/>
        </w:rPr>
      </w:pPr>
    </w:p>
    <w:p w:rsidR="007A69A8" w:rsidRDefault="007A69A8" w:rsidP="00941BDD">
      <w:pPr>
        <w:spacing w:after="0"/>
        <w:rPr>
          <w:rFonts w:ascii="TH SarabunIT๙" w:hAnsi="TH SarabunIT๙" w:cs="TH SarabunIT๙"/>
          <w:sz w:val="28"/>
        </w:rPr>
      </w:pPr>
      <w:bookmarkStart w:id="0" w:name="_GoBack"/>
      <w:bookmarkEnd w:id="0"/>
    </w:p>
    <w:p w:rsidR="007A69A8" w:rsidRDefault="007A69A8" w:rsidP="00941BDD">
      <w:pPr>
        <w:spacing w:after="0"/>
        <w:rPr>
          <w:rFonts w:ascii="TH SarabunIT๙" w:hAnsi="TH SarabunIT๙" w:cs="TH SarabunIT๙"/>
          <w:sz w:val="28"/>
        </w:rPr>
      </w:pPr>
    </w:p>
    <w:p w:rsidR="007A69A8" w:rsidRPr="00F57154" w:rsidRDefault="007A69A8" w:rsidP="007A69A8">
      <w:pPr>
        <w:spacing w:after="0"/>
        <w:ind w:left="2160" w:firstLine="720"/>
        <w:rPr>
          <w:rFonts w:ascii="TH SarabunIT๙" w:hAnsi="TH SarabunIT๙" w:cs="TH SarabunIT๙" w:hint="cs"/>
          <w:cs/>
        </w:rPr>
      </w:pPr>
      <w:hyperlink r:id="rId5" w:history="1">
        <w:r w:rsidRPr="00244911">
          <w:rPr>
            <w:rStyle w:val="Hyperlink"/>
            <w:rFonts w:ascii="TH SarabunIT๙" w:hAnsi="TH SarabunIT๙" w:cs="TH SarabunIT๙"/>
            <w:sz w:val="28"/>
          </w:rPr>
          <w:t>https://forms.gle/UWfQS</w:t>
        </w:r>
        <w:r w:rsidRPr="00244911">
          <w:rPr>
            <w:rStyle w:val="Hyperlink"/>
            <w:rFonts w:ascii="TH SarabunIT๙" w:hAnsi="TH SarabunIT๙" w:cs="TH SarabunIT๙"/>
            <w:sz w:val="28"/>
            <w:cs/>
          </w:rPr>
          <w:t>18</w:t>
        </w:r>
        <w:proofErr w:type="spellStart"/>
        <w:r w:rsidRPr="00244911">
          <w:rPr>
            <w:rStyle w:val="Hyperlink"/>
            <w:rFonts w:ascii="TH SarabunIT๙" w:hAnsi="TH SarabunIT๙" w:cs="TH SarabunIT๙"/>
            <w:sz w:val="28"/>
          </w:rPr>
          <w:t>jPp</w:t>
        </w:r>
        <w:proofErr w:type="spellEnd"/>
        <w:r w:rsidRPr="00244911">
          <w:rPr>
            <w:rStyle w:val="Hyperlink"/>
            <w:rFonts w:ascii="TH SarabunIT๙" w:hAnsi="TH SarabunIT๙" w:cs="TH SarabunIT๙"/>
            <w:sz w:val="28"/>
            <w:cs/>
          </w:rPr>
          <w:t>81</w:t>
        </w:r>
        <w:proofErr w:type="spellStart"/>
        <w:r w:rsidRPr="00244911">
          <w:rPr>
            <w:rStyle w:val="Hyperlink"/>
            <w:rFonts w:ascii="TH SarabunIT๙" w:hAnsi="TH SarabunIT๙" w:cs="TH SarabunIT๙"/>
            <w:sz w:val="28"/>
          </w:rPr>
          <w:t>tbNMA</w:t>
        </w:r>
        <w:proofErr w:type="spellEnd"/>
      </w:hyperlink>
    </w:p>
    <w:sectPr w:rsidR="007A69A8" w:rsidRPr="00F57154" w:rsidSect="007A69A8">
      <w:pgSz w:w="11909" w:h="16834" w:code="9"/>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C4"/>
    <w:rsid w:val="00360BF7"/>
    <w:rsid w:val="00402AC4"/>
    <w:rsid w:val="007A69A8"/>
    <w:rsid w:val="008D0A8D"/>
    <w:rsid w:val="00941BDD"/>
    <w:rsid w:val="00A91CE4"/>
    <w:rsid w:val="00EE43CD"/>
    <w:rsid w:val="00F571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D1C75-B59D-40E8-9CF6-84E038B8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154"/>
    <w:rPr>
      <w:color w:val="0563C1" w:themeColor="hyperlink"/>
      <w:u w:val="single"/>
    </w:rPr>
  </w:style>
  <w:style w:type="character" w:styleId="FollowedHyperlink">
    <w:name w:val="FollowedHyperlink"/>
    <w:basedOn w:val="DefaultParagraphFont"/>
    <w:uiPriority w:val="99"/>
    <w:semiHidden/>
    <w:unhideWhenUsed/>
    <w:rsid w:val="007A6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UWfQS18jPp81tbNM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2023-12-13T06:36:00Z</dcterms:created>
  <dcterms:modified xsi:type="dcterms:W3CDTF">2023-12-13T07:42:00Z</dcterms:modified>
</cp:coreProperties>
</file>